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6ED82" w14:textId="07A6B114" w:rsidR="00D946A9" w:rsidRDefault="00D946A9" w:rsidP="00D946A9">
      <w:pPr>
        <w:jc w:val="center"/>
        <w:rPr>
          <w:noProof/>
        </w:rPr>
      </w:pPr>
      <w:r>
        <w:rPr>
          <w:noProof/>
        </w:rPr>
        <w:drawing>
          <wp:inline distT="0" distB="0" distL="0" distR="0" wp14:anchorId="20E40F8E" wp14:editId="1F61144D">
            <wp:extent cx="1562100" cy="1562100"/>
            <wp:effectExtent l="0" t="0" r="0" b="0"/>
            <wp:docPr id="570124015" name="Picture 1" descr="A logo for a health insurance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124015" name="Picture 1" descr="A logo for a health insurance compan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r>
        <w:rPr>
          <w:noProof/>
        </w:rPr>
        <w:drawing>
          <wp:inline distT="0" distB="0" distL="0" distR="0" wp14:anchorId="6D97F034" wp14:editId="438826A9">
            <wp:extent cx="4455703" cy="4445000"/>
            <wp:effectExtent l="0" t="0" r="2540" b="0"/>
            <wp:docPr id="8" name="Picture 3" descr="A stethoscope and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A stethoscope and car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67630" cy="4456899"/>
                    </a:xfrm>
                    <a:prstGeom prst="rect">
                      <a:avLst/>
                    </a:prstGeom>
                    <a:noFill/>
                    <a:ln>
                      <a:noFill/>
                    </a:ln>
                  </pic:spPr>
                </pic:pic>
              </a:graphicData>
            </a:graphic>
          </wp:inline>
        </w:drawing>
      </w:r>
    </w:p>
    <w:p w14:paraId="03E9DD41" w14:textId="77777777" w:rsidR="00D946A9" w:rsidRPr="00D946A9" w:rsidRDefault="00D946A9">
      <w:pPr>
        <w:rPr>
          <w:noProof/>
          <w:sz w:val="36"/>
          <w:szCs w:val="36"/>
        </w:rPr>
      </w:pPr>
    </w:p>
    <w:tbl>
      <w:tblPr>
        <w:tblW w:w="5000" w:type="pct"/>
        <w:jc w:val="center"/>
        <w:tblCellMar>
          <w:left w:w="0" w:type="dxa"/>
          <w:right w:w="0" w:type="dxa"/>
        </w:tblCellMar>
        <w:tblLook w:val="04A0" w:firstRow="1" w:lastRow="0" w:firstColumn="1" w:lastColumn="0" w:noHBand="0" w:noVBand="1"/>
      </w:tblPr>
      <w:tblGrid>
        <w:gridCol w:w="9360"/>
      </w:tblGrid>
      <w:tr w:rsidR="00D946A9" w:rsidRPr="00D946A9" w14:paraId="36668F40" w14:textId="77777777">
        <w:trPr>
          <w:jc w:val="center"/>
        </w:trPr>
        <w:tc>
          <w:tcPr>
            <w:tcW w:w="5000" w:type="pct"/>
            <w:vAlign w:val="center"/>
            <w:hideMark/>
          </w:tcPr>
          <w:tbl>
            <w:tblPr>
              <w:tblW w:w="5000" w:type="pct"/>
              <w:jc w:val="center"/>
              <w:tblCellMar>
                <w:left w:w="0" w:type="dxa"/>
                <w:right w:w="0" w:type="dxa"/>
              </w:tblCellMar>
              <w:tblLook w:val="04A0" w:firstRow="1" w:lastRow="0" w:firstColumn="1" w:lastColumn="0" w:noHBand="0" w:noVBand="1"/>
            </w:tblPr>
            <w:tblGrid>
              <w:gridCol w:w="9360"/>
            </w:tblGrid>
            <w:tr w:rsidR="00D946A9" w:rsidRPr="00D946A9" w14:paraId="6648E275" w14:textId="77777777">
              <w:trPr>
                <w:jc w:val="center"/>
              </w:trPr>
              <w:tc>
                <w:tcPr>
                  <w:tcW w:w="5000" w:type="pct"/>
                  <w:tcMar>
                    <w:top w:w="0" w:type="dxa"/>
                    <w:left w:w="0" w:type="dxa"/>
                    <w:bottom w:w="480" w:type="dxa"/>
                    <w:right w:w="0" w:type="dxa"/>
                  </w:tcMar>
                  <w:vAlign w:val="center"/>
                  <w:hideMark/>
                </w:tcPr>
                <w:p w14:paraId="51577337" w14:textId="630A5B65" w:rsidR="00D946A9" w:rsidRDefault="00D946A9" w:rsidP="00D946A9">
                  <w:pPr>
                    <w:rPr>
                      <w:sz w:val="36"/>
                      <w:szCs w:val="36"/>
                    </w:rPr>
                  </w:pPr>
                  <w:r w:rsidRPr="00D946A9">
                    <w:rPr>
                      <w:sz w:val="36"/>
                      <w:szCs w:val="36"/>
                    </w:rPr>
                    <w:t>Dear Medicare Insurance Beneficiaries,</w:t>
                  </w:r>
                  <w:r w:rsidRPr="00D946A9">
                    <w:rPr>
                      <w:sz w:val="36"/>
                      <w:szCs w:val="36"/>
                    </w:rPr>
                    <w:br/>
                  </w:r>
                  <w:r w:rsidRPr="00D946A9">
                    <w:rPr>
                      <w:sz w:val="36"/>
                      <w:szCs w:val="36"/>
                    </w:rPr>
                    <w:br/>
                    <w:t xml:space="preserve">As we approach </w:t>
                  </w:r>
                  <w:r w:rsidRPr="00D946A9">
                    <w:rPr>
                      <w:b/>
                      <w:bCs/>
                      <w:color w:val="EE0000"/>
                      <w:sz w:val="36"/>
                      <w:szCs w:val="36"/>
                    </w:rPr>
                    <w:t xml:space="preserve">the </w:t>
                  </w:r>
                  <w:r w:rsidRPr="00D946A9">
                    <w:rPr>
                      <w:b/>
                      <w:bCs/>
                      <w:color w:val="EE0000"/>
                      <w:sz w:val="36"/>
                      <w:szCs w:val="36"/>
                    </w:rPr>
                    <w:t xml:space="preserve">Medicare Annual Open </w:t>
                  </w:r>
                  <w:r w:rsidRPr="00D946A9">
                    <w:rPr>
                      <w:b/>
                      <w:bCs/>
                      <w:color w:val="EE0000"/>
                      <w:sz w:val="36"/>
                      <w:szCs w:val="36"/>
                    </w:rPr>
                    <w:t>enrollment period from October 15th to December 7</w:t>
                  </w:r>
                  <w:r w:rsidRPr="00D946A9">
                    <w:rPr>
                      <w:b/>
                      <w:bCs/>
                      <w:color w:val="EE0000"/>
                      <w:sz w:val="36"/>
                      <w:szCs w:val="36"/>
                      <w:vertAlign w:val="superscript"/>
                    </w:rPr>
                    <w:t>th</w:t>
                  </w:r>
                  <w:r w:rsidRPr="00D946A9">
                    <w:rPr>
                      <w:b/>
                      <w:bCs/>
                      <w:color w:val="EE0000"/>
                      <w:sz w:val="36"/>
                      <w:szCs w:val="36"/>
                    </w:rPr>
                    <w:t>, 2025</w:t>
                  </w:r>
                  <w:r w:rsidRPr="00D946A9">
                    <w:rPr>
                      <w:sz w:val="36"/>
                      <w:szCs w:val="36"/>
                    </w:rPr>
                    <w:t xml:space="preserve">, it's </w:t>
                  </w:r>
                  <w:r w:rsidRPr="00D946A9">
                    <w:rPr>
                      <w:sz w:val="36"/>
                      <w:szCs w:val="36"/>
                    </w:rPr>
                    <w:lastRenderedPageBreak/>
                    <w:t xml:space="preserve">important to mark your calendars and carefully consider your options. This is your chance to keep, change, review, or sign up for Medicare Advantage Plans, Med Supp, or Prescription Drug Plans (PDP) for 2026. </w:t>
                  </w:r>
                </w:p>
                <w:p w14:paraId="5D1C4F02" w14:textId="77777777" w:rsidR="00D946A9" w:rsidRDefault="00D946A9" w:rsidP="00D946A9">
                  <w:pPr>
                    <w:rPr>
                      <w:sz w:val="36"/>
                      <w:szCs w:val="36"/>
                    </w:rPr>
                  </w:pPr>
                  <w:r w:rsidRPr="00D946A9">
                    <w:rPr>
                      <w:sz w:val="36"/>
                      <w:szCs w:val="36"/>
                    </w:rPr>
                    <w:t xml:space="preserve">Don't miss this opportunity to ensure that your health and fitness needs are met in the coming year. Take the time to evaluate your current coverage and explore any new options that may better suit your needs. </w:t>
                  </w:r>
                </w:p>
                <w:p w14:paraId="58E8D581" w14:textId="77777777" w:rsidR="00D946A9" w:rsidRDefault="00D946A9" w:rsidP="00D946A9">
                  <w:pPr>
                    <w:rPr>
                      <w:sz w:val="36"/>
                      <w:szCs w:val="36"/>
                    </w:rPr>
                  </w:pPr>
                </w:p>
                <w:p w14:paraId="611E6656" w14:textId="220FF2F8" w:rsidR="00D946A9" w:rsidRPr="00D946A9" w:rsidRDefault="00D946A9" w:rsidP="00D946A9">
                  <w:pPr>
                    <w:rPr>
                      <w:sz w:val="36"/>
                      <w:szCs w:val="36"/>
                    </w:rPr>
                  </w:pPr>
                  <w:r w:rsidRPr="00D946A9">
                    <w:rPr>
                      <w:sz w:val="36"/>
                      <w:szCs w:val="36"/>
                    </w:rPr>
                    <w:t>Make informed decisions to secure the coverage that will best support your overall well-being. Your health is important, so make the most of this enrollment period to protect it.</w:t>
                  </w:r>
                  <w:r w:rsidRPr="00D946A9">
                    <w:rPr>
                      <w:sz w:val="36"/>
                      <w:szCs w:val="36"/>
                    </w:rPr>
                    <w:br/>
                  </w:r>
                  <w:r w:rsidRPr="00D946A9">
                    <w:rPr>
                      <w:sz w:val="36"/>
                      <w:szCs w:val="36"/>
                    </w:rPr>
                    <w:br/>
                    <w:t>Sincerely, </w:t>
                  </w:r>
                  <w:r w:rsidRPr="00D946A9">
                    <w:rPr>
                      <w:sz w:val="36"/>
                      <w:szCs w:val="36"/>
                    </w:rPr>
                    <w:br/>
                  </w:r>
                  <w:r w:rsidRPr="00D946A9">
                    <w:rPr>
                      <w:sz w:val="36"/>
                      <w:szCs w:val="36"/>
                    </w:rPr>
                    <w:br/>
                    <w:t>Robert Stallworth</w:t>
                  </w:r>
                  <w:r w:rsidRPr="00D946A9">
                    <w:rPr>
                      <w:sz w:val="36"/>
                      <w:szCs w:val="36"/>
                    </w:rPr>
                    <w:br/>
                    <w:t>Agent/ Broker</w:t>
                  </w:r>
                </w:p>
              </w:tc>
            </w:tr>
          </w:tbl>
          <w:p w14:paraId="15248DF4" w14:textId="77777777" w:rsidR="00D946A9" w:rsidRPr="00D946A9" w:rsidRDefault="00D946A9" w:rsidP="00D946A9">
            <w:pPr>
              <w:rPr>
                <w:sz w:val="36"/>
                <w:szCs w:val="36"/>
              </w:rPr>
            </w:pPr>
          </w:p>
        </w:tc>
      </w:tr>
    </w:tbl>
    <w:p w14:paraId="62357383" w14:textId="77777777" w:rsidR="00D946A9" w:rsidRDefault="00D946A9"/>
    <w:sectPr w:rsidR="00D946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A9"/>
    <w:rsid w:val="00D4572A"/>
    <w:rsid w:val="00D94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3047E"/>
  <w15:chartTrackingRefBased/>
  <w15:docId w15:val="{BC8F5311-B4EA-4546-971B-A64DCA97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6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6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6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6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6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6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6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6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6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6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A9"/>
    <w:rPr>
      <w:rFonts w:eastAsiaTheme="majorEastAsia" w:cstheme="majorBidi"/>
      <w:color w:val="272727" w:themeColor="text1" w:themeTint="D8"/>
    </w:rPr>
  </w:style>
  <w:style w:type="paragraph" w:styleId="Title">
    <w:name w:val="Title"/>
    <w:basedOn w:val="Normal"/>
    <w:next w:val="Normal"/>
    <w:link w:val="TitleChar"/>
    <w:uiPriority w:val="10"/>
    <w:qFormat/>
    <w:rsid w:val="00D946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A9"/>
    <w:pPr>
      <w:spacing w:before="160"/>
      <w:jc w:val="center"/>
    </w:pPr>
    <w:rPr>
      <w:i/>
      <w:iCs/>
      <w:color w:val="404040" w:themeColor="text1" w:themeTint="BF"/>
    </w:rPr>
  </w:style>
  <w:style w:type="character" w:customStyle="1" w:styleId="QuoteChar">
    <w:name w:val="Quote Char"/>
    <w:basedOn w:val="DefaultParagraphFont"/>
    <w:link w:val="Quote"/>
    <w:uiPriority w:val="29"/>
    <w:rsid w:val="00D946A9"/>
    <w:rPr>
      <w:i/>
      <w:iCs/>
      <w:color w:val="404040" w:themeColor="text1" w:themeTint="BF"/>
    </w:rPr>
  </w:style>
  <w:style w:type="paragraph" w:styleId="ListParagraph">
    <w:name w:val="List Paragraph"/>
    <w:basedOn w:val="Normal"/>
    <w:uiPriority w:val="34"/>
    <w:qFormat/>
    <w:rsid w:val="00D946A9"/>
    <w:pPr>
      <w:ind w:left="720"/>
      <w:contextualSpacing/>
    </w:pPr>
  </w:style>
  <w:style w:type="character" w:styleId="IntenseEmphasis">
    <w:name w:val="Intense Emphasis"/>
    <w:basedOn w:val="DefaultParagraphFont"/>
    <w:uiPriority w:val="21"/>
    <w:qFormat/>
    <w:rsid w:val="00D946A9"/>
    <w:rPr>
      <w:i/>
      <w:iCs/>
      <w:color w:val="0F4761" w:themeColor="accent1" w:themeShade="BF"/>
    </w:rPr>
  </w:style>
  <w:style w:type="paragraph" w:styleId="IntenseQuote">
    <w:name w:val="Intense Quote"/>
    <w:basedOn w:val="Normal"/>
    <w:next w:val="Normal"/>
    <w:link w:val="IntenseQuoteChar"/>
    <w:uiPriority w:val="30"/>
    <w:qFormat/>
    <w:rsid w:val="00D946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A9"/>
    <w:rPr>
      <w:i/>
      <w:iCs/>
      <w:color w:val="0F4761" w:themeColor="accent1" w:themeShade="BF"/>
    </w:rPr>
  </w:style>
  <w:style w:type="character" w:styleId="IntenseReference">
    <w:name w:val="Intense Reference"/>
    <w:basedOn w:val="DefaultParagraphFont"/>
    <w:uiPriority w:val="32"/>
    <w:qFormat/>
    <w:rsid w:val="00D946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Alan stallworth</dc:creator>
  <cp:keywords/>
  <dc:description/>
  <cp:lastModifiedBy>Robert Alan stallworth</cp:lastModifiedBy>
  <cp:revision>1</cp:revision>
  <dcterms:created xsi:type="dcterms:W3CDTF">2025-09-04T21:50:00Z</dcterms:created>
  <dcterms:modified xsi:type="dcterms:W3CDTF">2025-09-04T21:57:00Z</dcterms:modified>
</cp:coreProperties>
</file>